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CA00BC" w:rsidRDefault="00FC208C" w:rsidP="00FC208C">
      <w:pPr>
        <w:widowControl w:val="0"/>
        <w:spacing w:after="0" w:line="240" w:lineRule="auto"/>
        <w:ind w:firstLine="720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CA00BC" w:rsidRPr="00CA00BC">
        <w:rPr>
          <w:b/>
          <w:color w:val="000000"/>
          <w:sz w:val="28"/>
          <w:szCs w:val="28"/>
        </w:rPr>
        <w:t xml:space="preserve">Công ty </w:t>
      </w:r>
      <w:proofErr w:type="spellStart"/>
      <w:r w:rsidR="00CA00BC" w:rsidRPr="00CA00BC">
        <w:rPr>
          <w:b/>
          <w:color w:val="000000"/>
          <w:sz w:val="28"/>
          <w:szCs w:val="28"/>
        </w:rPr>
        <w:t>Tài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chính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cổ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phần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Điện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lực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do </w:t>
      </w:r>
      <w:proofErr w:type="spellStart"/>
      <w:r w:rsidR="00CA00BC" w:rsidRPr="00CA00BC">
        <w:rPr>
          <w:b/>
          <w:color w:val="000000"/>
          <w:sz w:val="28"/>
          <w:szCs w:val="28"/>
        </w:rPr>
        <w:t>Tập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đoàn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Điện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lực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Việt Nam </w:t>
      </w:r>
      <w:proofErr w:type="spellStart"/>
      <w:r w:rsidR="00CA00BC" w:rsidRPr="00CA00BC">
        <w:rPr>
          <w:b/>
          <w:color w:val="000000"/>
          <w:sz w:val="28"/>
          <w:szCs w:val="28"/>
        </w:rPr>
        <w:t>sở</w:t>
      </w:r>
      <w:proofErr w:type="spellEnd"/>
      <w:r w:rsidR="00CA00BC" w:rsidRPr="00CA00BC">
        <w:rPr>
          <w:b/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b/>
          <w:color w:val="000000"/>
          <w:sz w:val="28"/>
          <w:szCs w:val="28"/>
        </w:rPr>
        <w:t>hữu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bookmarkStart w:id="0" w:name="_GoBack"/>
      <w:r w:rsidR="00CA00BC" w:rsidRPr="00CA00BC">
        <w:rPr>
          <w:color w:val="000000"/>
          <w:sz w:val="28"/>
          <w:szCs w:val="28"/>
        </w:rPr>
        <w:t xml:space="preserve">Công ty </w:t>
      </w:r>
      <w:proofErr w:type="spellStart"/>
      <w:r w:rsidR="00CA00BC" w:rsidRPr="00CA00BC">
        <w:rPr>
          <w:color w:val="000000"/>
          <w:sz w:val="28"/>
          <w:szCs w:val="28"/>
        </w:rPr>
        <w:t>Tài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chính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cổ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phần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Điện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lực</w:t>
      </w:r>
      <w:proofErr w:type="spellEnd"/>
      <w:r w:rsidR="00CA00BC" w:rsidRPr="00CA00BC">
        <w:rPr>
          <w:color w:val="000000"/>
          <w:sz w:val="28"/>
          <w:szCs w:val="28"/>
        </w:rPr>
        <w:t xml:space="preserve"> do </w:t>
      </w:r>
      <w:proofErr w:type="spellStart"/>
      <w:r w:rsidR="00CA00BC" w:rsidRPr="00CA00BC">
        <w:rPr>
          <w:color w:val="000000"/>
          <w:sz w:val="28"/>
          <w:szCs w:val="28"/>
        </w:rPr>
        <w:t>Tập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đoàn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Điện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lực</w:t>
      </w:r>
      <w:proofErr w:type="spellEnd"/>
      <w:r w:rsidR="00CA00BC" w:rsidRPr="00CA00BC">
        <w:rPr>
          <w:color w:val="000000"/>
          <w:sz w:val="28"/>
          <w:szCs w:val="28"/>
        </w:rPr>
        <w:t xml:space="preserve"> Việt Nam </w:t>
      </w:r>
      <w:proofErr w:type="spellStart"/>
      <w:r w:rsidR="00CA00BC" w:rsidRPr="00CA00BC">
        <w:rPr>
          <w:color w:val="000000"/>
          <w:sz w:val="28"/>
          <w:szCs w:val="28"/>
        </w:rPr>
        <w:t>sở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proofErr w:type="spellStart"/>
      <w:r w:rsidR="00CA00BC" w:rsidRPr="00CA00BC">
        <w:rPr>
          <w:color w:val="000000"/>
          <w:sz w:val="28"/>
          <w:szCs w:val="28"/>
        </w:rPr>
        <w:t>hữu</w:t>
      </w:r>
      <w:proofErr w:type="spellEnd"/>
      <w:r w:rsidR="00CA00BC" w:rsidRPr="00CA00BC">
        <w:rPr>
          <w:color w:val="000000"/>
          <w:sz w:val="28"/>
          <w:szCs w:val="28"/>
        </w:rPr>
        <w:t xml:space="preserve"> </w:t>
      </w:r>
      <w:bookmarkEnd w:id="0"/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CA00BC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2019-07-29T01:59:00Z</dcterms:modified>
</cp:coreProperties>
</file>